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02DA" w14:textId="77777777" w:rsidR="005F753B" w:rsidRDefault="00A32C02">
      <w:r>
        <w:rPr>
          <w:rStyle w:val="Fett"/>
          <w:rFonts w:ascii="Arial" w:hAnsi="Arial" w:cs="Arial"/>
          <w:sz w:val="20"/>
          <w:szCs w:val="20"/>
        </w:rPr>
        <w:t>117 Wörter – 807 Zeichen (inkl. Leerzeichen)</w:t>
      </w:r>
    </w:p>
    <w:p w14:paraId="78DB3285" w14:textId="77777777" w:rsidR="005F753B" w:rsidRDefault="00A32C02">
      <w:pPr>
        <w:suppressAutoHyphens w:val="0"/>
        <w:spacing w:before="100" w:after="100"/>
      </w:pPr>
      <w:r>
        <w:rPr>
          <w:rFonts w:ascii="Arial" w:eastAsia="Times New Roman" w:hAnsi="Arial" w:cs="Arial"/>
          <w:i/>
          <w:iCs/>
          <w:sz w:val="20"/>
          <w:szCs w:val="20"/>
          <w:lang w:val="de-CH" w:eastAsia="de-CH"/>
        </w:rPr>
        <w:t>Die kleine Seele Sukha</w:t>
      </w:r>
      <w:r>
        <w:rPr>
          <w:rFonts w:ascii="Arial" w:eastAsia="Times New Roman" w:hAnsi="Arial" w:cs="Arial"/>
          <w:sz w:val="20"/>
          <w:szCs w:val="20"/>
          <w:lang w:val="de-CH" w:eastAsia="de-CH"/>
        </w:rPr>
        <w:t xml:space="preserve"> ist ein zauberhaftes Kinder- und Familienbuch über Herzensbildung, Spiritualität und Lebensweisheit. Die liebevollen Illustrationen laden ein, die Botschaft mit dem Herzen zu spüren.</w:t>
      </w:r>
    </w:p>
    <w:p w14:paraId="0C2E038B" w14:textId="77777777" w:rsidR="005F753B" w:rsidRDefault="00A32C0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Im Regenbogenland bereitet sich Sukha auf ihre erste Reise zur Erde vor. Als König Tali möchte sie lernen zuzuhören, zu vergeben und dem Herzen zu folgen. Doch im Erdenleben regiert Tali nur mit dem Verstand.</w:t>
      </w:r>
    </w:p>
    <w:p w14:paraId="5C4A9C46" w14:textId="77777777" w:rsidR="005F753B" w:rsidRDefault="00A32C02">
      <w:pPr>
        <w:suppressAutoHyphens w:val="0"/>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Ein magischer Rubin hält Kritik und aber auch ehrliche Begegnungen fern. Das Land wird kalt und einsam. Nur sein Freund Mika glaubt an ihn. Auf einer abenteuerlichen Reise zeigen Wölfe und ein Riese, dass ein Perspektivenwechsel Wunder bewirken kann. Ein Märchen, das Kindern erklärt, was Erwachsene oft vergessen: wie man der Stimme seines Herzens folgt.                                       www.die-kleine-seele-sukha.com</w:t>
      </w:r>
    </w:p>
    <w:sectPr w:rsidR="005F753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4585" w14:textId="77777777" w:rsidR="00552484" w:rsidRDefault="00552484">
      <w:pPr>
        <w:spacing w:after="0"/>
      </w:pPr>
      <w:r>
        <w:separator/>
      </w:r>
    </w:p>
  </w:endnote>
  <w:endnote w:type="continuationSeparator" w:id="0">
    <w:p w14:paraId="2DC926C2" w14:textId="77777777" w:rsidR="00552484" w:rsidRDefault="00552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2AC97" w14:textId="77777777" w:rsidR="00552484" w:rsidRDefault="00552484">
      <w:pPr>
        <w:spacing w:after="0"/>
      </w:pPr>
      <w:r>
        <w:rPr>
          <w:color w:val="000000"/>
        </w:rPr>
        <w:separator/>
      </w:r>
    </w:p>
  </w:footnote>
  <w:footnote w:type="continuationSeparator" w:id="0">
    <w:p w14:paraId="7E7BE8A2" w14:textId="77777777" w:rsidR="00552484" w:rsidRDefault="005524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3B"/>
    <w:rsid w:val="001733BE"/>
    <w:rsid w:val="00552484"/>
    <w:rsid w:val="005F753B"/>
    <w:rsid w:val="00A32C02"/>
    <w:rsid w:val="00B441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6805"/>
  <w15:docId w15:val="{E167AB22-3FCD-4DE3-84AD-79C07F5A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CH"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CH" w:eastAsia="de-CH"/>
    </w:rPr>
  </w:style>
  <w:style w:type="character" w:styleId="Fett">
    <w:name w:val="Strong"/>
    <w:basedOn w:val="Absatz-Standardschriftart"/>
    <w:rPr>
      <w:b/>
      <w:bCs/>
    </w:rPr>
  </w:style>
  <w:style w:type="character" w:styleId="Hervorhebung">
    <w:name w:val="Emphasis"/>
    <w:basedOn w:val="Absatz-Standardschriftart"/>
    <w:rPr>
      <w:i/>
      <w:iCs/>
    </w:rPr>
  </w:style>
  <w:style w:type="paragraph" w:styleId="Kopfzeile">
    <w:name w:val="header"/>
    <w:basedOn w:val="Standard"/>
    <w:pPr>
      <w:tabs>
        <w:tab w:val="center" w:pos="4536"/>
        <w:tab w:val="right" w:pos="9072"/>
      </w:tabs>
      <w:spacing w:after="0"/>
    </w:pPr>
  </w:style>
  <w:style w:type="character" w:customStyle="1" w:styleId="KopfzeileZchn">
    <w:name w:val="Kopfzeile Zchn"/>
    <w:basedOn w:val="Absatz-Standardschriftart"/>
    <w:rPr>
      <w:lang w:val="de-DE"/>
    </w:rPr>
  </w:style>
  <w:style w:type="paragraph" w:styleId="Fuzeile">
    <w:name w:val="footer"/>
    <w:basedOn w:val="Standard"/>
    <w:pPr>
      <w:tabs>
        <w:tab w:val="center" w:pos="4536"/>
        <w:tab w:val="right" w:pos="9072"/>
      </w:tabs>
      <w:spacing w:after="0"/>
    </w:pPr>
  </w:style>
  <w:style w:type="character" w:customStyle="1" w:styleId="FuzeileZchn">
    <w:name w:val="Fußzeile Zchn"/>
    <w:basedOn w:val="Absatz-Standardschriftart"/>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764</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dc:description/>
  <cp:lastModifiedBy>Petra Steurer</cp:lastModifiedBy>
  <cp:revision>3</cp:revision>
  <dcterms:created xsi:type="dcterms:W3CDTF">2025-12-05T21:35:00Z</dcterms:created>
  <dcterms:modified xsi:type="dcterms:W3CDTF">2025-12-05T21:37:00Z</dcterms:modified>
</cp:coreProperties>
</file>